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2009 г. N 944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 В СФЕРЕ ЗДРАВООХРАНЕНИЯ,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СФЕРЕ ОБРАЗОВАНИЯ И СОЦИАЛЬНОЙ СФЕРЕ, </w:t>
      </w:r>
      <w:proofErr w:type="gramStart"/>
      <w:r>
        <w:rPr>
          <w:rFonts w:ascii="Calibri" w:hAnsi="Calibri" w:cs="Calibri"/>
          <w:b/>
          <w:bCs/>
        </w:rPr>
        <w:t>ОСУЩЕСТВЛЯЕМЫХ</w:t>
      </w:r>
      <w:proofErr w:type="gramEnd"/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ЮРИДИЧЕСКИМИ ЛИЦАМИ И ИНДИВИДУАЛЬНЫМИ ПРЕДПРИНИМАТЕЛЯМИ,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proofErr w:type="gramStart"/>
      <w:r>
        <w:rPr>
          <w:rFonts w:ascii="Calibri" w:hAnsi="Calibri" w:cs="Calibri"/>
          <w:b/>
          <w:bCs/>
        </w:rPr>
        <w:t>ОТНОШЕНИИ</w:t>
      </w:r>
      <w:proofErr w:type="gramEnd"/>
      <w:r>
        <w:rPr>
          <w:rFonts w:ascii="Calibri" w:hAnsi="Calibri" w:cs="Calibri"/>
          <w:b/>
          <w:bCs/>
        </w:rPr>
        <w:t xml:space="preserve"> КОТОРЫХ ПЛАНОВЫЕ ПРОВЕРКИ ПРОВОДЯТСЯ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УСТАНОВЛЕННОЙ ПЕРИОДИЧНОСТЬЮ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20.01.2011 N 13)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</w:t>
      </w:r>
      <w:hyperlink w:anchor="Par3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периодичностью.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7"/>
      <w:bookmarkEnd w:id="2"/>
      <w:r>
        <w:rPr>
          <w:rFonts w:ascii="Calibri" w:hAnsi="Calibri" w:cs="Calibri"/>
        </w:rPr>
        <w:t>Утвержден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2009 г. N 944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2"/>
      <w:bookmarkEnd w:id="3"/>
      <w:r>
        <w:rPr>
          <w:rFonts w:ascii="Calibri" w:hAnsi="Calibri" w:cs="Calibri"/>
          <w:b/>
          <w:bCs/>
        </w:rPr>
        <w:t>ПЕРЕЧЕНЬ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 В СФЕРЕ ЗДРАВООХРАНЕНИЯ,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СФЕРЕ ОБРАЗОВАНИЯ И СОЦИАЛЬНОЙ СФЕРЕ, </w:t>
      </w:r>
      <w:proofErr w:type="gramStart"/>
      <w:r>
        <w:rPr>
          <w:rFonts w:ascii="Calibri" w:hAnsi="Calibri" w:cs="Calibri"/>
          <w:b/>
          <w:bCs/>
        </w:rPr>
        <w:t>ОСУЩЕСТВЛЯЕМЫХ</w:t>
      </w:r>
      <w:proofErr w:type="gramEnd"/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ЮРИДИЧЕСКИМИ ЛИЦАМИ И ИНДИВИДУАЛЬНЫМИ ПРЕДПРИНИМАТЕЛЯМИ,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proofErr w:type="gramStart"/>
      <w:r>
        <w:rPr>
          <w:rFonts w:ascii="Calibri" w:hAnsi="Calibri" w:cs="Calibri"/>
          <w:b/>
          <w:bCs/>
        </w:rPr>
        <w:t>ОТНОШЕНИИ</w:t>
      </w:r>
      <w:proofErr w:type="gramEnd"/>
      <w:r>
        <w:rPr>
          <w:rFonts w:ascii="Calibri" w:hAnsi="Calibri" w:cs="Calibri"/>
          <w:b/>
          <w:bCs/>
        </w:rPr>
        <w:t xml:space="preserve"> КОТОРЫХ ПЛАНОВЫЕ ПРОВЕРКИ ПРОВОДЯТСЯ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УСТАНОВЛЕННОЙ ПЕРИОДИЧНОСТЬЮ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20.01.2011 N 13)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─────────────────────────┬───────────────────────────┬─────────────────────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вида    │  Органы, осуществляющие   │   Периодичность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деятельности      │     плановые проверки     │     проведения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│                           │ плановой проверки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─────────────────────────┴───────────────────────────┴─────────────────────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Оказание амбулаторн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поликлинической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лицензирование медицинской         в год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медицинской помощи              деятельности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государственный пожарный         в 2 года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надзор, государственный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санитарно-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эпидемиологический надзор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Оказание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</w:t>
      </w:r>
      <w:proofErr w:type="gramStart"/>
      <w:r>
        <w:rPr>
          <w:rFonts w:ascii="Courier New" w:hAnsi="Courier New" w:cs="Courier New"/>
          <w:sz w:val="20"/>
          <w:szCs w:val="20"/>
        </w:rPr>
        <w:t>санаторно-курортной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лицензирование медицинской        в 2 года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медицинской помощи         деятельности, и органы,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осуществляющие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государственный пожарный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надзор, государственный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санитарно-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эпидемиологический надзор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Оказание </w:t>
      </w:r>
      <w:proofErr w:type="gramStart"/>
      <w:r>
        <w:rPr>
          <w:rFonts w:ascii="Courier New" w:hAnsi="Courier New" w:cs="Courier New"/>
          <w:sz w:val="20"/>
          <w:szCs w:val="20"/>
        </w:rPr>
        <w:t>скорой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медицинской помощи       лицензирование медицинской        в 2 года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деятельности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Розничная торговля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лекарственными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лицензирование               в год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средствами и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фармацевтической</w:t>
      </w:r>
      <w:proofErr w:type="gramEnd"/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изготовление                    деятельности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лекарственных средств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 аптечных учреждениях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Оптовая торговля  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лекарственными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лицензирование              в 2 года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средствами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фармацевтической</w:t>
      </w:r>
      <w:proofErr w:type="gramEnd"/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деятельности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начальное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общее образование         государственный пожарный          в год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надзор, государственный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санитарно-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эпидемиологический надзор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лицензирование              в 2 года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образовательной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деятельности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Основное общее и среднее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(полное) общее            государственный пожарный          в год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образование                надзор, государственный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санитарно-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эпидемиологический надзор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лицензирование              в 2 года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образовательной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деятельности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Деятельность               органы, осуществляющие     1 раз перед началом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детских лагерей           государственный пожарный          каникул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 время каникул                  надзор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органы, осуществляющие     1 раз перед началом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государственный санитарн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каникул и далее не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эпидемиологический надзор    чаще 1 раза в смену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(в ред.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Постановления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20.01.2011 N 13)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Предоставление    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социальных услуг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государственный пожарный          в год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обеспечением проживания    надзор, государственный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санитарно-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эпидемиологический надзор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органы, осуществляющие       не чаще 1 раза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государственный надзор          в 2 года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 сфере здравоохранения и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социального развития</w:t>
      </w:r>
    </w:p>
    <w:p w:rsidR="00033794" w:rsidRDefault="00033794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794" w:rsidRDefault="0003379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E2641" w:rsidRDefault="00033794"/>
    <w:sectPr w:rsidR="003E2641" w:rsidSect="0024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94"/>
    <w:rsid w:val="00033794"/>
    <w:rsid w:val="00272473"/>
    <w:rsid w:val="00C0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337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337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74D69CAF38152F0BAEE93C337C4074C86ADB7DD9B2D7F64C6EAF5808B1C2318AC77B2B3B32BAAeEA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774D69CAF38152F0BAEE93C337C4074C86ADB7DD9B2D7F64C6EAF5808B1C2318AC77B2B3B32BAAeEA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74D69CAF38152F0BAEE93C337C4074C81A7B7DC972D7F64C6EAF5808B1C2318AC77B2B3B32AABeEACD" TargetMode="External"/><Relationship Id="rId5" Type="http://schemas.openxmlformats.org/officeDocument/2006/relationships/hyperlink" Target="consultantplus://offline/ref=9E774D69CAF38152F0BAEE93C337C4074C86ADB7DD9B2D7F64C6EAF5808B1C2318AC77B2B3B32BAAeEA0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2015-04-24T03:00:00Z</dcterms:created>
  <dcterms:modified xsi:type="dcterms:W3CDTF">2015-04-24T03:00:00Z</dcterms:modified>
</cp:coreProperties>
</file>